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0BA7081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D16F8F">
        <w:rPr>
          <w:rFonts w:ascii="Times New Roman" w:hAnsi="Times New Roman" w:cs="Times New Roman"/>
          <w:sz w:val="24"/>
          <w:szCs w:val="24"/>
        </w:rPr>
        <w:t>Mutfak Kültürü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21EE1ED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721F8B2" w14:textId="7D4E8F4A" w:rsidR="00D16F8F" w:rsidRPr="00D16F8F" w:rsidRDefault="00D16F8F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16F8F">
        <w:rPr>
          <w:rFonts w:ascii="Times New Roman" w:hAnsi="Times New Roman" w:cs="Times New Roman"/>
          <w:bCs/>
          <w:sz w:val="24"/>
          <w:szCs w:val="24"/>
        </w:rPr>
        <w:t>Bu ders, gastronomi tarihindeki küresel ve yerel bağlamda Orta Çağ'dan günümüze değişen günlük yaşamın sürekliliğini öğrenmek için tasarlanmıştır.</w:t>
      </w:r>
    </w:p>
    <w:p w14:paraId="742F659B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57DAF1D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057CE202" w14:textId="5042A0A8" w:rsidR="00D16F8F" w:rsidRPr="00D16F8F" w:rsidRDefault="00D16F8F" w:rsidP="00D16F8F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D16F8F">
        <w:rPr>
          <w:rFonts w:ascii="Times New Roman" w:hAnsi="Times New Roman" w:cs="Times New Roman"/>
          <w:bCs/>
          <w:sz w:val="24"/>
          <w:szCs w:val="24"/>
        </w:rPr>
        <w:t xml:space="preserve">Bu ders, gıda ile ilgili konuları antropolojik bir perspektiften ele alacaktır. Grup ve kişisel kimlikler, küresel bir dünyadaki etnik aidiyetler, </w:t>
      </w:r>
      <w:proofErr w:type="gramStart"/>
      <w:r w:rsidRPr="00D16F8F">
        <w:rPr>
          <w:rFonts w:ascii="Times New Roman" w:hAnsi="Times New Roman" w:cs="Times New Roman"/>
          <w:bCs/>
          <w:sz w:val="24"/>
          <w:szCs w:val="24"/>
        </w:rPr>
        <w:t>ritüeller</w:t>
      </w:r>
      <w:proofErr w:type="gramEnd"/>
      <w:r w:rsidRPr="00D16F8F">
        <w:rPr>
          <w:rFonts w:ascii="Times New Roman" w:hAnsi="Times New Roman" w:cs="Times New Roman"/>
          <w:bCs/>
          <w:sz w:val="24"/>
          <w:szCs w:val="24"/>
        </w:rPr>
        <w:t>, tab</w:t>
      </w:r>
      <w:r w:rsidRPr="00D16F8F">
        <w:rPr>
          <w:rFonts w:ascii="Times New Roman" w:hAnsi="Times New Roman" w:cs="Times New Roman"/>
          <w:bCs/>
          <w:sz w:val="24"/>
          <w:szCs w:val="24"/>
        </w:rPr>
        <w:t xml:space="preserve">ular ve kaçınmalar yoluyla dini </w:t>
      </w:r>
      <w:r w:rsidRPr="00D16F8F">
        <w:rPr>
          <w:rFonts w:ascii="Times New Roman" w:hAnsi="Times New Roman" w:cs="Times New Roman"/>
          <w:bCs/>
          <w:sz w:val="24"/>
          <w:szCs w:val="24"/>
        </w:rPr>
        <w:t>sınırlar, yerel ve küresel toplulukların yeniden canlandırılması gibi gıdaların şekillenmesinde oynadığı rolü inceleyecektir. Farklı ortamlarda okuma ödev</w:t>
      </w:r>
      <w:r w:rsidRPr="00D16F8F">
        <w:rPr>
          <w:rFonts w:ascii="Times New Roman" w:hAnsi="Times New Roman" w:cs="Times New Roman"/>
          <w:bCs/>
          <w:sz w:val="24"/>
          <w:szCs w:val="24"/>
        </w:rPr>
        <w:t xml:space="preserve">leri ve </w:t>
      </w:r>
      <w:proofErr w:type="spellStart"/>
      <w:r w:rsidRPr="00D16F8F">
        <w:rPr>
          <w:rFonts w:ascii="Times New Roman" w:hAnsi="Times New Roman" w:cs="Times New Roman"/>
          <w:bCs/>
          <w:sz w:val="24"/>
          <w:szCs w:val="24"/>
        </w:rPr>
        <w:t>etnografik</w:t>
      </w:r>
      <w:proofErr w:type="spellEnd"/>
      <w:r w:rsidRPr="00D16F8F">
        <w:rPr>
          <w:rFonts w:ascii="Times New Roman" w:hAnsi="Times New Roman" w:cs="Times New Roman"/>
          <w:bCs/>
          <w:sz w:val="24"/>
          <w:szCs w:val="24"/>
        </w:rPr>
        <w:t xml:space="preserve"> araştırmalar </w:t>
      </w:r>
      <w:r w:rsidRPr="00D16F8F">
        <w:rPr>
          <w:rFonts w:ascii="Times New Roman" w:hAnsi="Times New Roman" w:cs="Times New Roman"/>
          <w:bCs/>
          <w:sz w:val="24"/>
          <w:szCs w:val="24"/>
        </w:rPr>
        <w:t xml:space="preserve">yoluyla öğrenciler, "yemek gelenekleri" ve "yerel yemeklerin" zaman ve </w:t>
      </w:r>
      <w:proofErr w:type="gramStart"/>
      <w:r w:rsidRPr="00D16F8F">
        <w:rPr>
          <w:rFonts w:ascii="Times New Roman" w:hAnsi="Times New Roman" w:cs="Times New Roman"/>
          <w:bCs/>
          <w:sz w:val="24"/>
          <w:szCs w:val="24"/>
        </w:rPr>
        <w:t>mekan</w:t>
      </w:r>
      <w:proofErr w:type="gramEnd"/>
      <w:r w:rsidRPr="00D16F8F">
        <w:rPr>
          <w:rFonts w:ascii="Times New Roman" w:hAnsi="Times New Roman" w:cs="Times New Roman"/>
          <w:bCs/>
          <w:sz w:val="24"/>
          <w:szCs w:val="24"/>
        </w:rPr>
        <w:t xml:space="preserve"> içinde nasıl korunduğunu ve dönüştürüldüğünü ve mutfak bilgisin</w:t>
      </w:r>
      <w:r w:rsidRPr="00D16F8F">
        <w:rPr>
          <w:rFonts w:ascii="Times New Roman" w:hAnsi="Times New Roman" w:cs="Times New Roman"/>
          <w:bCs/>
          <w:sz w:val="24"/>
          <w:szCs w:val="24"/>
        </w:rPr>
        <w:t xml:space="preserve">in insanlar tarafından kültürel </w:t>
      </w:r>
      <w:r w:rsidRPr="00D16F8F">
        <w:rPr>
          <w:rFonts w:ascii="Times New Roman" w:hAnsi="Times New Roman" w:cs="Times New Roman"/>
          <w:bCs/>
          <w:sz w:val="24"/>
          <w:szCs w:val="24"/>
        </w:rPr>
        <w:t>farklılıkları belirtmek için nasıl kullanıldığını keşfedeceklerdir. Kurs, mutfak turizmi, kentsel ortamlarda yemek, restoran kültürü ve UNESCO'nun “ tehlikede</w:t>
      </w:r>
      <w:r w:rsidRPr="00D16F8F">
        <w:rPr>
          <w:rFonts w:ascii="Times New Roman" w:hAnsi="Times New Roman" w:cs="Times New Roman"/>
          <w:bCs/>
          <w:sz w:val="24"/>
          <w:szCs w:val="24"/>
        </w:rPr>
        <w:t xml:space="preserve">ki” diyetleri koruması </w:t>
      </w:r>
      <w:r w:rsidRPr="00D16F8F">
        <w:rPr>
          <w:rFonts w:ascii="Times New Roman" w:hAnsi="Times New Roman" w:cs="Times New Roman"/>
          <w:bCs/>
          <w:sz w:val="24"/>
          <w:szCs w:val="24"/>
        </w:rPr>
        <w:t>yoluyla bir miras olarak gıdaya odaklanacaktır.</w:t>
      </w:r>
    </w:p>
    <w:p w14:paraId="29B5608C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lastRenderedPageBreak/>
        <w:t>Yok</w:t>
      </w:r>
    </w:p>
    <w:p w14:paraId="799C9919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3AA94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31074E0C" w14:textId="4ACEC731" w:rsidR="00D16F8F" w:rsidRDefault="00D16F8F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Avrupa’daki </w:t>
      </w:r>
      <w:r w:rsidRPr="00D16F8F">
        <w:rPr>
          <w:rFonts w:ascii="Times New Roman" w:hAnsi="Times New Roman" w:cs="Times New Roman"/>
          <w:sz w:val="24"/>
          <w:szCs w:val="24"/>
        </w:rPr>
        <w:t xml:space="preserve">ortaçağ kültürünün </w:t>
      </w:r>
      <w:proofErr w:type="spellStart"/>
      <w:r w:rsidRPr="00D16F8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osyo</w:t>
      </w:r>
      <w:proofErr w:type="spellEnd"/>
      <w:r>
        <w:rPr>
          <w:rFonts w:ascii="Times New Roman" w:hAnsi="Times New Roman" w:cs="Times New Roman"/>
          <w:sz w:val="24"/>
          <w:szCs w:val="24"/>
        </w:rPr>
        <w:t>-kültürel etkilerini anlar.</w:t>
      </w:r>
    </w:p>
    <w:p w14:paraId="4EC1745A" w14:textId="753C0CC0" w:rsidR="00D16F8F" w:rsidRDefault="00D16F8F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6F8F">
        <w:rPr>
          <w:rFonts w:ascii="Times New Roman" w:hAnsi="Times New Roman" w:cs="Times New Roman"/>
          <w:sz w:val="24"/>
          <w:szCs w:val="24"/>
        </w:rPr>
        <w:t>Amerika'nın keşfinin Asya ve Avrupa üzerindeki</w:t>
      </w:r>
      <w:r>
        <w:rPr>
          <w:rFonts w:ascii="Times New Roman" w:hAnsi="Times New Roman" w:cs="Times New Roman"/>
          <w:sz w:val="24"/>
          <w:szCs w:val="24"/>
        </w:rPr>
        <w:t xml:space="preserve"> yenilikçi etkilerini yorumlar.</w:t>
      </w:r>
    </w:p>
    <w:p w14:paraId="7DA3CD2A" w14:textId="0593FEDC" w:rsidR="00D16F8F" w:rsidRDefault="00D16F8F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6F8F">
        <w:rPr>
          <w:rFonts w:ascii="Times New Roman" w:hAnsi="Times New Roman" w:cs="Times New Roman"/>
          <w:sz w:val="24"/>
          <w:szCs w:val="24"/>
        </w:rPr>
        <w:t xml:space="preserve">İtalyan Rönesans mutfak kültürünün tarihini, coğrafi ve </w:t>
      </w:r>
      <w:proofErr w:type="spellStart"/>
      <w:r>
        <w:rPr>
          <w:rFonts w:ascii="Times New Roman" w:hAnsi="Times New Roman" w:cs="Times New Roman"/>
          <w:sz w:val="24"/>
          <w:szCs w:val="24"/>
        </w:rPr>
        <w:t>sosyo</w:t>
      </w:r>
      <w:proofErr w:type="spellEnd"/>
      <w:r>
        <w:rPr>
          <w:rFonts w:ascii="Times New Roman" w:hAnsi="Times New Roman" w:cs="Times New Roman"/>
          <w:sz w:val="24"/>
          <w:szCs w:val="24"/>
        </w:rPr>
        <w:t>-kültürel yönlerini tanır.</w:t>
      </w:r>
    </w:p>
    <w:p w14:paraId="7DC3FC8A" w14:textId="3D428C36" w:rsidR="00F63B39" w:rsidRDefault="00D16F8F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6F8F">
        <w:rPr>
          <w:rFonts w:ascii="Times New Roman" w:hAnsi="Times New Roman" w:cs="Times New Roman"/>
          <w:sz w:val="24"/>
          <w:szCs w:val="24"/>
        </w:rPr>
        <w:t xml:space="preserve">Klasik dönem Osmanlı yemek kültürünün etkileşimli süreçlerini </w:t>
      </w:r>
      <w:r>
        <w:rPr>
          <w:rFonts w:ascii="Times New Roman" w:hAnsi="Times New Roman" w:cs="Times New Roman"/>
          <w:sz w:val="24"/>
          <w:szCs w:val="24"/>
        </w:rPr>
        <w:t>diğer coğrafyalarla karşılaştırır.</w:t>
      </w:r>
    </w:p>
    <w:p w14:paraId="3D09BA80" w14:textId="16FFA1A4" w:rsidR="00D16F8F" w:rsidRPr="00F63B39" w:rsidRDefault="00D16F8F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6F8F">
        <w:rPr>
          <w:rFonts w:ascii="Times New Roman" w:hAnsi="Times New Roman" w:cs="Times New Roman"/>
          <w:sz w:val="24"/>
          <w:szCs w:val="24"/>
        </w:rPr>
        <w:t>20. ve 21. yüzyılların devam eden kültürel gıda eğilimleri üzerinde Sanayi Devrim</w:t>
      </w:r>
      <w:r>
        <w:rPr>
          <w:rFonts w:ascii="Times New Roman" w:hAnsi="Times New Roman" w:cs="Times New Roman"/>
          <w:sz w:val="24"/>
          <w:szCs w:val="24"/>
        </w:rPr>
        <w:t>i'nin etkisini karakterize eder.</w:t>
      </w:r>
    </w:p>
    <w:p w14:paraId="68C0B64D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3F2F6703" w:rsidR="00F63B39" w:rsidRPr="00F63B39" w:rsidRDefault="00D16F8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79C88A8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81BAFE2" w14:textId="369D2F89" w:rsidR="00D16F8F" w:rsidRDefault="00D16F8F" w:rsidP="00F63B39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Öğretim elemanı notları</w:t>
      </w:r>
    </w:p>
    <w:p w14:paraId="1FEB1E9B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5488"/>
      </w:tblGrid>
      <w:tr w:rsidR="00F63B39" w:rsidRPr="00F63B39" w14:paraId="6556CFF4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43EF2F56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Giriş: Ders içeriğinin paylaşılması</w:t>
            </w:r>
          </w:p>
        </w:tc>
      </w:tr>
      <w:tr w:rsidR="00F63B39" w:rsidRPr="00F63B39" w14:paraId="2AC250C9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5F1B8882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Yemek ve Kültür</w:t>
            </w:r>
          </w:p>
        </w:tc>
      </w:tr>
      <w:tr w:rsidR="00F63B39" w:rsidRPr="00F63B39" w14:paraId="74F378F6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7AE3ED1C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Yemek ve Din</w:t>
            </w:r>
          </w:p>
        </w:tc>
      </w:tr>
      <w:tr w:rsidR="00F63B39" w:rsidRPr="00F63B39" w14:paraId="6447A4FE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79B7C8B0" w:rsidR="00D16F8F" w:rsidRPr="00F63B39" w:rsidRDefault="00D16F8F" w:rsidP="00D16F8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Yemek ve Cinsiyet</w:t>
            </w:r>
          </w:p>
        </w:tc>
      </w:tr>
      <w:tr w:rsidR="00F63B39" w:rsidRPr="00F63B39" w14:paraId="17F4C928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7FB8578C" w:rsidR="00F63B39" w:rsidRPr="00F63B39" w:rsidRDefault="00D16F8F" w:rsidP="00D16F8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Yemek ve Kimlik</w:t>
            </w:r>
          </w:p>
        </w:tc>
      </w:tr>
      <w:tr w:rsidR="00F63B39" w:rsidRPr="00F63B39" w14:paraId="12486860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4ADCC015" w:rsidR="00F63B39" w:rsidRPr="00F63B39" w:rsidRDefault="00D16F8F" w:rsidP="00D16F8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Yemek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Sosyo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-ekonomik ögeler</w:t>
            </w:r>
          </w:p>
        </w:tc>
      </w:tr>
      <w:tr w:rsidR="00F63B39" w:rsidRPr="00F63B39" w14:paraId="38E7FA9F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17239DD4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1F33FCA4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Miras olarak yemek</w:t>
            </w:r>
          </w:p>
        </w:tc>
      </w:tr>
      <w:tr w:rsidR="00F63B39" w:rsidRPr="00F63B39" w14:paraId="321F761D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137B325E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Göçler ve Kültür</w:t>
            </w:r>
          </w:p>
        </w:tc>
      </w:tr>
      <w:tr w:rsidR="00F63B39" w:rsidRPr="00F63B39" w14:paraId="3B5D172C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38E0B725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Gıda politikaları</w:t>
            </w:r>
          </w:p>
        </w:tc>
      </w:tr>
      <w:tr w:rsidR="00F63B39" w:rsidRPr="00F63B39" w14:paraId="4781D7BD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D516593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Hızlı Yemek ve Yavaş Yemek</w:t>
            </w:r>
          </w:p>
        </w:tc>
      </w:tr>
      <w:tr w:rsidR="00F63B39" w:rsidRPr="00F63B39" w14:paraId="30A8E054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575B64B3" w:rsidR="00F63B39" w:rsidRPr="00F63B39" w:rsidRDefault="00D16F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Yemeğin Küreselleşmesi</w:t>
            </w:r>
          </w:p>
        </w:tc>
      </w:tr>
      <w:tr w:rsidR="00F63B39" w:rsidRPr="00F63B39" w14:paraId="2FCB3841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7CFA86C9" w:rsidR="00F63B39" w:rsidRPr="00F63B39" w:rsidRDefault="000A634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Halklar ve Popüler Kültür</w:t>
            </w:r>
          </w:p>
        </w:tc>
      </w:tr>
      <w:tr w:rsidR="00F63B39" w:rsidRPr="00F63B39" w14:paraId="1F9A7229" w14:textId="77777777" w:rsidTr="00D16F8F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25B0C4DA" w:rsidR="00F63B39" w:rsidRPr="00F63B39" w:rsidRDefault="000A634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1"/>
        <w:gridCol w:w="2053"/>
        <w:gridCol w:w="1318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08DD596F" w:rsidR="00F63B39" w:rsidRPr="00F63B39" w:rsidRDefault="00F63B39" w:rsidP="000A634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Avrupa'daki ortaçağ kültürünün </w:t>
            </w:r>
            <w:proofErr w:type="spellStart"/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sosyo</w:t>
            </w:r>
            <w:proofErr w:type="spellEnd"/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-kültürel etkilerini anlamak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55CFBC6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45AD3DA4" w:rsidR="00F63B39" w:rsidRPr="00F63B39" w:rsidRDefault="00F63B39" w:rsidP="000A634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Amerika'nın keşfinin Asya ve Avrupa üzerindeki yenilikçi etkilerini yorumlamak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7CA146CE" w:rsidR="00F63B39" w:rsidRPr="00F63B39" w:rsidRDefault="00F63B39" w:rsidP="000A634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İtalyan Rönesans mutfak kültürünün tarihini, coğrafi ve </w:t>
            </w:r>
            <w:proofErr w:type="spellStart"/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sosyo</w:t>
            </w:r>
            <w:proofErr w:type="spellEnd"/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-kültürel yönlerini tanımak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319C2884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58A516B8" w:rsidR="00F63B39" w:rsidRPr="00F63B39" w:rsidRDefault="00F63B39" w:rsidP="000A634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DÖÇ-4: </w:t>
            </w:r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Klasik dönem Osmanlı yemek kültürünün etkileşimli süreçlerini diğer coğrafyalarla karşılaştırmak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75CB1394" w:rsidR="00F63B39" w:rsidRPr="00F63B39" w:rsidRDefault="00F63B39" w:rsidP="000A634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0A6340" w:rsidRP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20. ve 21. yüzyılların devam eden kültürel gıda eğilimleri üzerinde Sanayi Devrimi'nin etkisini karakterize etmek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13ED0346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0A63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3077832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EF3838" w14:textId="77777777" w:rsidR="007006B6" w:rsidRDefault="007006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171234FD" w:rsidR="00F63B39" w:rsidRPr="00F63B39" w:rsidRDefault="00F63B39" w:rsidP="007006B6">
      <w:pPr>
        <w:pStyle w:val="NormalWeb"/>
      </w:pPr>
      <w:r w:rsidRPr="00F63B39">
        <w:rPr>
          <w:b/>
          <w:bCs/>
        </w:rPr>
        <w:lastRenderedPageBreak/>
        <w:t xml:space="preserve">Course </w:t>
      </w:r>
      <w:proofErr w:type="spellStart"/>
      <w:r w:rsidRPr="00F63B39">
        <w:rPr>
          <w:b/>
          <w:bCs/>
        </w:rPr>
        <w:t>Title</w:t>
      </w:r>
      <w:proofErr w:type="spellEnd"/>
      <w:r w:rsidRPr="00F63B39">
        <w:rPr>
          <w:b/>
          <w:bCs/>
        </w:rPr>
        <w:t>:</w:t>
      </w:r>
      <w:r w:rsidR="007006B6">
        <w:br/>
      </w:r>
      <w:proofErr w:type="spellStart"/>
      <w:r w:rsidR="007006B6">
        <w:t>Culinary</w:t>
      </w:r>
      <w:proofErr w:type="spellEnd"/>
      <w:r w:rsidR="007006B6">
        <w:t xml:space="preserve"> </w:t>
      </w:r>
      <w:proofErr w:type="spellStart"/>
      <w:r w:rsidR="007006B6">
        <w:t>C</w:t>
      </w:r>
      <w:r w:rsidR="007006B6">
        <w:t>ulture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30879505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C6CA2C0" w14:textId="1AD5F877" w:rsidR="007006B6" w:rsidRPr="007006B6" w:rsidRDefault="007006B6" w:rsidP="007006B6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is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continuity</w:t>
      </w:r>
      <w:proofErr w:type="spellEnd"/>
      <w:r>
        <w:t xml:space="preserve"> of </w:t>
      </w:r>
      <w:proofErr w:type="spellStart"/>
      <w:r>
        <w:t>changing</w:t>
      </w:r>
      <w:proofErr w:type="spellEnd"/>
      <w:r>
        <w:t xml:space="preserve"> </w:t>
      </w:r>
      <w:proofErr w:type="spellStart"/>
      <w:r>
        <w:t>daily</w:t>
      </w:r>
      <w:proofErr w:type="spellEnd"/>
      <w:r>
        <w:t xml:space="preserve"> life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Ages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in a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of </w:t>
      </w:r>
      <w:proofErr w:type="spellStart"/>
      <w:r>
        <w:t>gastronomy</w:t>
      </w:r>
      <w:proofErr w:type="spellEnd"/>
      <w:r>
        <w:t>.</w:t>
      </w:r>
    </w:p>
    <w:p w14:paraId="244ED5F7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DA9BD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7EAB5D1A" w14:textId="77777777" w:rsidR="007006B6" w:rsidRPr="007006B6" w:rsidRDefault="007006B6" w:rsidP="007006B6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address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food-related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issues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from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an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anthropological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perspective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It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examine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role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that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plays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shaping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personal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identities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ethnic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affiliations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gramStart"/>
      <w:r w:rsidRPr="007006B6">
        <w:rPr>
          <w:rFonts w:ascii="Times New Roman" w:hAnsi="Times New Roman" w:cs="Times New Roman"/>
          <w:bCs/>
          <w:sz w:val="24"/>
          <w:szCs w:val="24"/>
        </w:rPr>
        <w:t>global</w:t>
      </w:r>
      <w:proofErr w:type="gram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world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religious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boundaries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through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rituals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taboos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abstinence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revitalization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local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global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communities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. Through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assignments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ethnographic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research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settings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explore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how “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traditions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local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foods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preserved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transformed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over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time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space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how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used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people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signify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cultural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differences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focus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as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heritage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through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in urban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settings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restaurant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culture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UNESCO's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protection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 of “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endangered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7006B6">
        <w:rPr>
          <w:rFonts w:ascii="Times New Roman" w:hAnsi="Times New Roman" w:cs="Times New Roman"/>
          <w:bCs/>
          <w:sz w:val="24"/>
          <w:szCs w:val="24"/>
        </w:rPr>
        <w:t>diets</w:t>
      </w:r>
      <w:proofErr w:type="spellEnd"/>
      <w:r w:rsidRPr="007006B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CE4028" w14:textId="77777777" w:rsidR="007006B6" w:rsidRPr="00F63B39" w:rsidRDefault="007006B6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AE33B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6C687384" w14:textId="77777777" w:rsidR="007006B6" w:rsidRDefault="007006B6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C25E0" w14:textId="4D706891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5BCD17F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9389AC0" w14:textId="77777777" w:rsidR="007006B6" w:rsidRPr="007006B6" w:rsidRDefault="007006B6" w:rsidP="007006B6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006B6">
        <w:rPr>
          <w:rFonts w:ascii="Times New Roman" w:hAnsi="Times New Roman" w:cs="Times New Roman"/>
          <w:sz w:val="24"/>
          <w:szCs w:val="24"/>
        </w:rPr>
        <w:t>Understanding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socio-cultural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impact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medieval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culture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in Europe</w:t>
      </w:r>
    </w:p>
    <w:p w14:paraId="1EB8F080" w14:textId="77777777" w:rsidR="007006B6" w:rsidRPr="007006B6" w:rsidRDefault="007006B6" w:rsidP="007006B6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006B6">
        <w:rPr>
          <w:rFonts w:ascii="Times New Roman" w:hAnsi="Times New Roman" w:cs="Times New Roman"/>
          <w:sz w:val="24"/>
          <w:szCs w:val="24"/>
        </w:rPr>
        <w:t>Interpret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innovative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impact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discovery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America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Asia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Europe</w:t>
      </w:r>
    </w:p>
    <w:p w14:paraId="2FD22FAF" w14:textId="77777777" w:rsidR="007006B6" w:rsidRPr="007006B6" w:rsidRDefault="007006B6" w:rsidP="007006B6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recognize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history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geographical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socio-cultural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aspects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Italian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Renaissance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culture</w:t>
      </w:r>
      <w:proofErr w:type="spellEnd"/>
    </w:p>
    <w:p w14:paraId="4B9BE582" w14:textId="77777777" w:rsidR="007006B6" w:rsidRPr="007006B6" w:rsidRDefault="007006B6" w:rsidP="007006B6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compare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interactive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processes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classical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Ottoman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culture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700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B6">
        <w:rPr>
          <w:rFonts w:ascii="Times New Roman" w:hAnsi="Times New Roman" w:cs="Times New Roman"/>
          <w:sz w:val="24"/>
          <w:szCs w:val="24"/>
        </w:rPr>
        <w:t>geographies</w:t>
      </w:r>
      <w:proofErr w:type="spellEnd"/>
    </w:p>
    <w:p w14:paraId="58FFA106" w14:textId="4BF7F88B" w:rsidR="007006B6" w:rsidRDefault="007006B6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7006B6">
        <w:rPr>
          <w:rFonts w:ascii="Times New Roman" w:hAnsi="Times New Roman" w:cs="Times New Roman"/>
          <w:sz w:val="24"/>
          <w:szCs w:val="24"/>
        </w:rPr>
        <w:t>20. ve 21. yüzyılların devam eden kültürel gıda eğilimleri üzerinde Sanayi Devrimi'nin etkisini karakterize etmek</w:t>
      </w:r>
    </w:p>
    <w:p w14:paraId="5B7C2E15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88BCCE4" w:rsidR="00F63B39" w:rsidRPr="00F63B39" w:rsidRDefault="0052052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7E75863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AE7E394" w14:textId="40DCC637" w:rsidR="0052052D" w:rsidRPr="0052052D" w:rsidRDefault="0052052D" w:rsidP="0052052D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52052D">
        <w:rPr>
          <w:rFonts w:ascii="Times New Roman" w:hAnsi="Times New Roman" w:cs="Times New Roman"/>
          <w:sz w:val="24"/>
          <w:szCs w:val="24"/>
        </w:rPr>
        <w:t>ecturer</w:t>
      </w:r>
      <w:proofErr w:type="spellEnd"/>
      <w:r w:rsidRPr="00520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52D">
        <w:rPr>
          <w:rFonts w:ascii="Times New Roman" w:hAnsi="Times New Roman" w:cs="Times New Roman"/>
          <w:sz w:val="24"/>
          <w:szCs w:val="24"/>
        </w:rPr>
        <w:t>notes</w:t>
      </w:r>
      <w:proofErr w:type="spellEnd"/>
    </w:p>
    <w:p w14:paraId="685FD614" w14:textId="77777777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7080"/>
      </w:tblGrid>
      <w:tr w:rsidR="00F63B39" w:rsidRPr="00F63B39" w14:paraId="33EA8BE3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78ED0FB3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:</w:t>
            </w:r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Sharing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content</w:t>
            </w:r>
            <w:proofErr w:type="spellEnd"/>
          </w:p>
        </w:tc>
      </w:tr>
      <w:tr w:rsidR="00F63B39" w:rsidRPr="00F63B39" w14:paraId="32BBDAFC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43365BC1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</w:tr>
      <w:tr w:rsidR="00F63B39" w:rsidRPr="00F63B39" w14:paraId="78C59862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466EABC6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Religion</w:t>
            </w:r>
            <w:proofErr w:type="spellEnd"/>
          </w:p>
        </w:tc>
      </w:tr>
      <w:tr w:rsidR="00F63B39" w:rsidRPr="00F63B39" w14:paraId="526368A4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4BDD20DC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Gender</w:t>
            </w:r>
            <w:proofErr w:type="spellEnd"/>
          </w:p>
        </w:tc>
      </w:tr>
      <w:tr w:rsidR="00F63B39" w:rsidRPr="00F63B39" w14:paraId="470F50FF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5DA3C603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Identity</w:t>
            </w:r>
          </w:p>
        </w:tc>
      </w:tr>
      <w:tr w:rsidR="00F63B39" w:rsidRPr="00F63B39" w14:paraId="3290760A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3E2FE9DA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Socio-economic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elements</w:t>
            </w:r>
            <w:proofErr w:type="spellEnd"/>
          </w:p>
        </w:tc>
      </w:tr>
      <w:tr w:rsidR="00F63B39" w:rsidRPr="00F63B39" w14:paraId="4A997B95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52AE1436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5D100CBF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as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Heritage</w:t>
            </w:r>
            <w:proofErr w:type="spellEnd"/>
          </w:p>
        </w:tc>
      </w:tr>
      <w:tr w:rsidR="00F63B39" w:rsidRPr="00F63B39" w14:paraId="540546CE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7F061D9F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Migrations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</w:tr>
      <w:tr w:rsidR="00F63B39" w:rsidRPr="00F63B39" w14:paraId="667DAD29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441C3CAA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Politics</w:t>
            </w:r>
            <w:proofErr w:type="spellEnd"/>
          </w:p>
        </w:tc>
      </w:tr>
      <w:tr w:rsidR="00F63B39" w:rsidRPr="00F63B39" w14:paraId="2036F4F7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5221B988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Fast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Slow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</w:p>
        </w:tc>
      </w:tr>
      <w:tr w:rsidR="00F63B39" w:rsidRPr="00F63B39" w14:paraId="33CB0C1E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20056ADB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Globalization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</w:p>
        </w:tc>
      </w:tr>
      <w:tr w:rsidR="00F63B39" w:rsidRPr="00F63B39" w14:paraId="35F5D14D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47E4E5CD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Peoples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gram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Popular</w:t>
            </w:r>
            <w:proofErr w:type="gram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</w:tr>
      <w:tr w:rsidR="00F63B39" w:rsidRPr="00F63B39" w14:paraId="458E23E7" w14:textId="77777777" w:rsidTr="0052052D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7ED38285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</w:t>
            </w:r>
            <w:proofErr w:type="spellEnd"/>
          </w:p>
        </w:tc>
      </w:tr>
    </w:tbl>
    <w:p w14:paraId="29C5B4AB" w14:textId="07D58055" w:rsidR="00F63B39" w:rsidRPr="00F63B39" w:rsidRDefault="00B257E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3"/>
        <w:gridCol w:w="1155"/>
        <w:gridCol w:w="1554"/>
      </w:tblGrid>
      <w:tr w:rsidR="00B257E0" w:rsidRPr="00F63B39" w14:paraId="36B379DF" w14:textId="77777777" w:rsidTr="00B257E0">
        <w:trPr>
          <w:trHeight w:val="550"/>
        </w:trPr>
        <w:tc>
          <w:tcPr>
            <w:tcW w:w="6353" w:type="dxa"/>
            <w:vMerge w:val="restart"/>
            <w:shd w:val="clear" w:color="auto" w:fill="auto"/>
            <w:noWrap/>
            <w:vAlign w:val="bottom"/>
            <w:hideMark/>
          </w:tcPr>
          <w:p w14:paraId="584634EC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1155" w:type="dxa"/>
            <w:vMerge w:val="restart"/>
            <w:shd w:val="clear" w:color="auto" w:fill="auto"/>
            <w:noWrap/>
            <w:vAlign w:val="bottom"/>
            <w:hideMark/>
          </w:tcPr>
          <w:p w14:paraId="18692385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48468C1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B257E0" w:rsidRPr="00F63B39" w14:paraId="5DD781F9" w14:textId="77777777" w:rsidTr="00B257E0">
        <w:trPr>
          <w:trHeight w:val="550"/>
        </w:trPr>
        <w:tc>
          <w:tcPr>
            <w:tcW w:w="6353" w:type="dxa"/>
            <w:vMerge/>
            <w:shd w:val="clear" w:color="auto" w:fill="auto"/>
            <w:noWrap/>
            <w:vAlign w:val="bottom"/>
          </w:tcPr>
          <w:p w14:paraId="1AE066CA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1155" w:type="dxa"/>
            <w:vMerge/>
            <w:shd w:val="clear" w:color="auto" w:fill="auto"/>
            <w:noWrap/>
            <w:vAlign w:val="bottom"/>
          </w:tcPr>
          <w:p w14:paraId="2DD41193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3BB3051A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B257E0" w:rsidRPr="00F63B39" w14:paraId="2F26E803" w14:textId="77777777" w:rsidTr="00B257E0">
        <w:trPr>
          <w:trHeight w:val="550"/>
        </w:trPr>
        <w:tc>
          <w:tcPr>
            <w:tcW w:w="6353" w:type="dxa"/>
            <w:vMerge w:val="restart"/>
            <w:shd w:val="clear" w:color="auto" w:fill="auto"/>
            <w:noWrap/>
            <w:vAlign w:val="bottom"/>
            <w:hideMark/>
          </w:tcPr>
          <w:p w14:paraId="0A448007" w14:textId="77777777" w:rsidR="00B257E0" w:rsidRDefault="00B257E0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CLO-1:</w:t>
            </w:r>
            <w: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socio-cultural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impact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medieval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Europe</w:t>
            </w:r>
          </w:p>
          <w:p w14:paraId="4E9A0090" w14:textId="77777777" w:rsidR="00B257E0" w:rsidRDefault="00B257E0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E573DF9" w14:textId="1EAF8550" w:rsidR="00B257E0" w:rsidRPr="00F63B39" w:rsidRDefault="00B257E0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3F14AC2" w14:textId="464A98D9" w:rsidR="00B257E0" w:rsidRPr="00F63B39" w:rsidRDefault="00B257E0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ACDAB07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B257E0" w:rsidRPr="00F63B39" w14:paraId="229A49FE" w14:textId="77777777" w:rsidTr="00B257E0">
        <w:trPr>
          <w:trHeight w:val="550"/>
        </w:trPr>
        <w:tc>
          <w:tcPr>
            <w:tcW w:w="6353" w:type="dxa"/>
            <w:vMerge/>
            <w:shd w:val="clear" w:color="auto" w:fill="auto"/>
            <w:noWrap/>
            <w:vAlign w:val="bottom"/>
          </w:tcPr>
          <w:p w14:paraId="6FCB9748" w14:textId="77777777" w:rsidR="00B257E0" w:rsidRPr="00F63B39" w:rsidRDefault="00B257E0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77A2A9" w14:textId="77777777" w:rsidR="00B257E0" w:rsidRPr="0052052D" w:rsidRDefault="00B257E0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38A810D3" w14:textId="77777777" w:rsidR="00B257E0" w:rsidRPr="00F63B39" w:rsidRDefault="00B257E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9507010" w14:textId="77777777" w:rsidTr="00B257E0">
        <w:trPr>
          <w:trHeight w:val="300"/>
        </w:trPr>
        <w:tc>
          <w:tcPr>
            <w:tcW w:w="6353" w:type="dxa"/>
            <w:shd w:val="clear" w:color="auto" w:fill="auto"/>
            <w:noWrap/>
            <w:vAlign w:val="bottom"/>
            <w:hideMark/>
          </w:tcPr>
          <w:p w14:paraId="029F84F9" w14:textId="375E8727" w:rsidR="0052052D" w:rsidRPr="00F63B39" w:rsidRDefault="00F63B39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CLO-2: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innovative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effects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discovery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America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Asia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Europe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CBCFBAE" w14:textId="7EBFD9B7" w:rsidR="00F63B39" w:rsidRPr="00F63B39" w:rsidRDefault="0052052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</w:t>
            </w:r>
            <w:r w:rsidR="00B257E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B257E0">
        <w:trPr>
          <w:trHeight w:val="300"/>
        </w:trPr>
        <w:tc>
          <w:tcPr>
            <w:tcW w:w="63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34E70B76" w:rsidR="0052052D" w:rsidRPr="00F63B39" w:rsidRDefault="00F63B39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history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geographical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socio-cultural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aspects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Italian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Renaissance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culinary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359486C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257E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MS.L.5</w:t>
            </w: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B257E0">
        <w:trPr>
          <w:trHeight w:val="300"/>
        </w:trPr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43A5" w14:textId="77777777" w:rsidR="0052052D" w:rsidRDefault="0052052D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0254771" w14:textId="05147E7D" w:rsidR="00F63B39" w:rsidRPr="00F63B39" w:rsidRDefault="00F63B39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compare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interactive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processes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classical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Ottoman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other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geographies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3BF01204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257E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B257E0">
        <w:trPr>
          <w:trHeight w:val="300"/>
        </w:trPr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26A4" w14:textId="77777777" w:rsidR="0052052D" w:rsidRDefault="0052052D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FBD0DB5" w14:textId="424100A9" w:rsidR="00F63B39" w:rsidRPr="00F63B39" w:rsidRDefault="00F63B39" w:rsidP="0052052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CLO-5: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Characterize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impact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Industrial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Revolution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ongoing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cultural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trends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20th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21st </w:t>
            </w:r>
            <w:proofErr w:type="spellStart"/>
            <w:r w:rsidR="0052052D" w:rsidRPr="00520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centuries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7B9D52C1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257E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MS.L.5</w:t>
            </w:r>
            <w:bookmarkStart w:id="0" w:name="_GoBack"/>
            <w:bookmarkEnd w:id="0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A6340"/>
    <w:rsid w:val="003440AE"/>
    <w:rsid w:val="00371EB3"/>
    <w:rsid w:val="00515DB7"/>
    <w:rsid w:val="0052052D"/>
    <w:rsid w:val="006C7468"/>
    <w:rsid w:val="007006B6"/>
    <w:rsid w:val="00930D57"/>
    <w:rsid w:val="00AB4E40"/>
    <w:rsid w:val="00B257E0"/>
    <w:rsid w:val="00BB10DB"/>
    <w:rsid w:val="00D16F8F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006B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4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6</cp:revision>
  <dcterms:created xsi:type="dcterms:W3CDTF">2025-06-17T09:12:00Z</dcterms:created>
  <dcterms:modified xsi:type="dcterms:W3CDTF">2025-06-19T11:13:00Z</dcterms:modified>
</cp:coreProperties>
</file>